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FA" w:rsidRPr="00780E2F" w:rsidRDefault="00A55FFA" w:rsidP="00780E2F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 w:rsidRPr="00780E2F">
        <w:rPr>
          <w:rFonts w:ascii="Arial" w:hAnsi="Arial" w:cs="Arial"/>
          <w:b/>
          <w:bCs/>
          <w:color w:val="000000"/>
          <w:sz w:val="20"/>
          <w:lang w:eastAsia="ru-RU"/>
        </w:rPr>
        <w:t>ООО «Базовые системы»</w:t>
      </w:r>
    </w:p>
    <w:p w:rsidR="00A55FFA" w:rsidRPr="00780E2F" w:rsidRDefault="00A55FFA" w:rsidP="00780E2F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smartTag w:uri="urn:schemas-microsoft-com:office:smarttags" w:element="metricconverter">
        <w:smartTagPr>
          <w:attr w:name="ProductID" w:val="214018, г"/>
        </w:smartTagPr>
        <w:r w:rsidRPr="00780E2F">
          <w:rPr>
            <w:rFonts w:ascii="Arial" w:hAnsi="Arial" w:cs="Arial"/>
            <w:b/>
            <w:bCs/>
            <w:color w:val="000000"/>
            <w:sz w:val="20"/>
            <w:lang w:eastAsia="ru-RU"/>
          </w:rPr>
          <w:t>214018, г</w:t>
        </w:r>
      </w:smartTag>
      <w:r w:rsidRPr="00780E2F">
        <w:rPr>
          <w:rFonts w:ascii="Arial" w:hAnsi="Arial" w:cs="Arial"/>
          <w:b/>
          <w:bCs/>
          <w:color w:val="000000"/>
          <w:sz w:val="20"/>
          <w:lang w:eastAsia="ru-RU"/>
        </w:rPr>
        <w:t>. Смоленск, пр-т Гагарина д.48-А, кв. 1-А</w:t>
      </w:r>
    </w:p>
    <w:p w:rsidR="00A55FFA" w:rsidRPr="00780E2F" w:rsidRDefault="00A55FFA" w:rsidP="00780E2F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 w:rsidRPr="00780E2F">
        <w:rPr>
          <w:rFonts w:ascii="Arial" w:hAnsi="Arial" w:cs="Arial"/>
          <w:b/>
          <w:bCs/>
          <w:color w:val="0000FF"/>
          <w:sz w:val="20"/>
          <w:lang w:eastAsia="ru-RU"/>
        </w:rPr>
        <w:t>тел/ф: Многоканальный 88007707264</w:t>
      </w:r>
    </w:p>
    <w:p w:rsidR="00A55FFA" w:rsidRPr="00780E2F" w:rsidRDefault="00A55FFA" w:rsidP="00780E2F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 w:rsidRPr="00780E2F">
        <w:rPr>
          <w:rFonts w:ascii="Arial" w:hAnsi="Arial" w:cs="Arial"/>
          <w:b/>
          <w:bCs/>
          <w:color w:val="000000"/>
          <w:sz w:val="20"/>
          <w:lang w:eastAsia="ru-RU"/>
        </w:rPr>
        <w:t>+7 (4812) 64-32-52; +7 (4812) 38-33-77;</w:t>
      </w:r>
    </w:p>
    <w:p w:rsidR="00A55FFA" w:rsidRPr="00780E2F" w:rsidRDefault="00A55FFA" w:rsidP="00780E2F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 w:rsidRPr="00780E2F">
        <w:rPr>
          <w:rFonts w:ascii="Arial" w:hAnsi="Arial" w:cs="Arial"/>
          <w:b/>
          <w:bCs/>
          <w:color w:val="000000"/>
          <w:sz w:val="20"/>
          <w:lang w:eastAsia="ru-RU"/>
        </w:rPr>
        <w:t>+7 (903) 649-22-62; +7 (903) 649-26-56;</w:t>
      </w:r>
    </w:p>
    <w:p w:rsidR="00A55FFA" w:rsidRPr="00780E2F" w:rsidRDefault="00A55FFA" w:rsidP="00780E2F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 w:rsidRPr="00780E2F">
        <w:rPr>
          <w:rFonts w:ascii="Arial" w:hAnsi="Arial" w:cs="Arial"/>
          <w:b/>
          <w:bCs/>
          <w:color w:val="000000"/>
          <w:sz w:val="20"/>
          <w:lang w:eastAsia="ru-RU"/>
        </w:rPr>
        <w:t>241012,г.</w:t>
      </w:r>
      <w:r w:rsidRPr="00780E2F">
        <w:rPr>
          <w:rFonts w:ascii="Arial" w:hAnsi="Arial" w:cs="Arial"/>
          <w:b/>
          <w:bCs/>
          <w:color w:val="2222CC"/>
          <w:sz w:val="20"/>
          <w:lang w:eastAsia="ru-RU"/>
        </w:rPr>
        <w:t>Брянск,ул.Камозина,д</w:t>
      </w:r>
      <w:r w:rsidRPr="00780E2F">
        <w:rPr>
          <w:rFonts w:ascii="Arial" w:hAnsi="Arial" w:cs="Arial"/>
          <w:b/>
          <w:bCs/>
          <w:color w:val="000000"/>
          <w:sz w:val="23"/>
          <w:lang w:eastAsia="ru-RU"/>
        </w:rPr>
        <w:t>.38</w:t>
      </w:r>
    </w:p>
    <w:p w:rsidR="00A55FFA" w:rsidRPr="00780E2F" w:rsidRDefault="00A55FFA" w:rsidP="00780E2F">
      <w:pPr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  <w:lang w:eastAsia="ru-RU"/>
        </w:rPr>
      </w:pPr>
      <w:r w:rsidRPr="00780E2F">
        <w:rPr>
          <w:rFonts w:ascii="Arial" w:hAnsi="Arial" w:cs="Arial"/>
          <w:b/>
          <w:bCs/>
          <w:color w:val="000000"/>
          <w:sz w:val="20"/>
          <w:lang w:eastAsia="ru-RU"/>
        </w:rPr>
        <w:t>Тел/ф: +7 (4832) 59-92-17;</w:t>
      </w:r>
    </w:p>
    <w:p w:rsidR="00A55FFA" w:rsidRDefault="00A55FFA" w:rsidP="00780E2F">
      <w:pPr>
        <w:shd w:val="clear" w:color="auto" w:fill="FFFFFF"/>
        <w:spacing w:after="144" w:line="264" w:lineRule="atLeast"/>
        <w:outlineLvl w:val="0"/>
        <w:rPr>
          <w:rFonts w:ascii="Arial" w:hAnsi="Arial" w:cs="Arial"/>
          <w:color w:val="3C3C3C"/>
          <w:kern w:val="36"/>
          <w:sz w:val="45"/>
          <w:szCs w:val="45"/>
          <w:lang w:eastAsia="ru-RU"/>
        </w:rPr>
      </w:pPr>
    </w:p>
    <w:p w:rsidR="00A55FFA" w:rsidRPr="00E261C3" w:rsidRDefault="00A55FFA" w:rsidP="00E261C3">
      <w:pPr>
        <w:shd w:val="clear" w:color="auto" w:fill="FFFFFF"/>
        <w:spacing w:after="144" w:line="264" w:lineRule="atLeast"/>
        <w:outlineLvl w:val="0"/>
        <w:rPr>
          <w:rFonts w:ascii="Arial" w:hAnsi="Arial" w:cs="Arial"/>
          <w:color w:val="3C3C3C"/>
          <w:kern w:val="36"/>
          <w:sz w:val="45"/>
          <w:szCs w:val="45"/>
          <w:lang w:eastAsia="ru-RU"/>
        </w:rPr>
      </w:pPr>
      <w:r>
        <w:rPr>
          <w:rFonts w:ascii="Arial" w:hAnsi="Arial" w:cs="Arial"/>
          <w:color w:val="3C3C3C"/>
          <w:kern w:val="36"/>
          <w:sz w:val="45"/>
          <w:szCs w:val="45"/>
          <w:lang w:eastAsia="ru-RU"/>
        </w:rPr>
        <w:t>Г</w:t>
      </w:r>
      <w:r w:rsidRPr="00E261C3">
        <w:rPr>
          <w:rFonts w:ascii="Arial" w:hAnsi="Arial" w:cs="Arial"/>
          <w:color w:val="3C3C3C"/>
          <w:kern w:val="36"/>
          <w:sz w:val="45"/>
          <w:szCs w:val="45"/>
          <w:lang w:eastAsia="ru-RU"/>
        </w:rPr>
        <w:t>ерметик Абрис ВС-Ш</w:t>
      </w:r>
    </w:p>
    <w:p w:rsidR="00A55FFA" w:rsidRPr="00E261C3" w:rsidRDefault="00A55FFA" w:rsidP="00E261C3">
      <w:pPr>
        <w:shd w:val="clear" w:color="auto" w:fill="FFFFFF"/>
        <w:spacing w:after="0" w:line="240" w:lineRule="auto"/>
        <w:rPr>
          <w:rFonts w:ascii="Arial" w:hAnsi="Arial" w:cs="Arial"/>
          <w:color w:val="3C3C3C"/>
          <w:sz w:val="24"/>
          <w:szCs w:val="24"/>
          <w:lang w:eastAsia="ru-RU"/>
        </w:rPr>
      </w:pPr>
      <w:hyperlink r:id="rId5" w:history="1">
        <w:r w:rsidRPr="00F7754C">
          <w:rPr>
            <w:rFonts w:ascii="Arial" w:hAnsi="Arial" w:cs="Arial"/>
            <w:noProof/>
            <w:color w:val="F95C3B"/>
            <w:sz w:val="24"/>
            <w:szCs w:val="24"/>
            <w:bdr w:val="none" w:sz="0" w:space="0" w:color="auto" w:frame="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http://zgm.ru/imagepreview/?src=assets/images/materials/shnury/germetik-abris-vs-sh.jpg&amp;w=180&amp;h=180&amp;zc=1&amp;a=c" href="http://zgm.ru/assets/images/materials/shnury/germetik-abris-vs-sh.jp" style="width:135pt;height:135pt;visibility:visible" o:button="t">
              <v:fill o:detectmouseclick="t"/>
              <v:imagedata r:id="rId6" o:title=""/>
            </v:shape>
          </w:pict>
        </w:r>
      </w:hyperlink>
    </w:p>
    <w:p w:rsidR="00A55FFA" w:rsidRPr="00E261C3" w:rsidRDefault="00A55FFA" w:rsidP="00E261C3">
      <w:pPr>
        <w:shd w:val="clear" w:color="auto" w:fill="FFFFFF"/>
        <w:spacing w:after="0" w:line="270" w:lineRule="atLeast"/>
        <w:rPr>
          <w:rFonts w:ascii="Arial" w:hAnsi="Arial" w:cs="Arial"/>
          <w:color w:val="3C3C3C"/>
          <w:sz w:val="24"/>
          <w:szCs w:val="24"/>
          <w:lang w:eastAsia="ru-RU"/>
        </w:rPr>
      </w:pPr>
      <w:r w:rsidRPr="00E261C3">
        <w:rPr>
          <w:rFonts w:ascii="Arial" w:hAnsi="Arial" w:cs="Arial"/>
          <w:i/>
          <w:iCs/>
          <w:color w:val="989898"/>
          <w:sz w:val="18"/>
          <w:szCs w:val="18"/>
          <w:lang w:eastAsia="ru-RU"/>
        </w:rPr>
        <w:t>Раздел: </w:t>
      </w:r>
      <w:hyperlink r:id="rId7" w:history="1">
        <w:r w:rsidRPr="00E261C3">
          <w:rPr>
            <w:rFonts w:ascii="Arial" w:hAnsi="Arial" w:cs="Arial"/>
            <w:i/>
            <w:iCs/>
            <w:color w:val="F95C3B"/>
            <w:sz w:val="18"/>
            <w:szCs w:val="18"/>
            <w:u w:val="single"/>
            <w:bdr w:val="none" w:sz="0" w:space="0" w:color="auto" w:frame="1"/>
            <w:lang w:eastAsia="ru-RU"/>
          </w:rPr>
          <w:t>Шнуры</w:t>
        </w:r>
      </w:hyperlink>
      <w:r w:rsidRPr="00E261C3">
        <w:rPr>
          <w:rFonts w:ascii="Arial" w:hAnsi="Arial" w:cs="Arial"/>
          <w:i/>
          <w:iCs/>
          <w:color w:val="989898"/>
          <w:sz w:val="18"/>
          <w:szCs w:val="18"/>
          <w:lang w:eastAsia="ru-RU"/>
        </w:rPr>
        <w:t> Упаковка: коробки из гофрированного картона</w:t>
      </w:r>
      <w:r w:rsidRPr="00E261C3">
        <w:rPr>
          <w:rFonts w:ascii="Arial" w:hAnsi="Arial" w:cs="Arial"/>
          <w:color w:val="3C3C3C"/>
          <w:sz w:val="24"/>
          <w:szCs w:val="24"/>
          <w:lang w:eastAsia="ru-RU"/>
        </w:rPr>
        <w:t> </w:t>
      </w:r>
    </w:p>
    <w:p w:rsidR="00A55FFA" w:rsidRPr="00E261C3" w:rsidRDefault="00A55FFA" w:rsidP="00E261C3">
      <w:pPr>
        <w:shd w:val="clear" w:color="auto" w:fill="FFFFFF"/>
        <w:spacing w:after="270" w:line="270" w:lineRule="atLeast"/>
        <w:rPr>
          <w:rFonts w:ascii="Arial" w:hAnsi="Arial" w:cs="Arial"/>
          <w:color w:val="3C3C3C"/>
          <w:sz w:val="24"/>
          <w:szCs w:val="24"/>
          <w:lang w:eastAsia="ru-RU"/>
        </w:rPr>
      </w:pPr>
      <w:r w:rsidRPr="00E261C3">
        <w:rPr>
          <w:rFonts w:ascii="Arial" w:hAnsi="Arial" w:cs="Arial"/>
          <w:color w:val="3C3C3C"/>
          <w:sz w:val="24"/>
          <w:szCs w:val="24"/>
          <w:lang w:eastAsia="ru-RU"/>
        </w:rPr>
        <w:t>Герметик в виде самоклеящегося жгута круглого или прямоугольного сечения, который покрыт антиадгезионным материалом.</w:t>
      </w:r>
    </w:p>
    <w:p w:rsidR="00A55FFA" w:rsidRPr="00E261C3" w:rsidRDefault="00A55FFA" w:rsidP="00E261C3">
      <w:pPr>
        <w:shd w:val="clear" w:color="auto" w:fill="FFFFFF"/>
        <w:spacing w:after="144" w:line="264" w:lineRule="atLeast"/>
        <w:outlineLvl w:val="2"/>
        <w:rPr>
          <w:rFonts w:ascii="Arial" w:hAnsi="Arial" w:cs="Arial"/>
          <w:color w:val="3C3C3C"/>
          <w:sz w:val="30"/>
          <w:szCs w:val="30"/>
          <w:lang w:eastAsia="ru-RU"/>
        </w:rPr>
      </w:pPr>
      <w:r w:rsidRPr="00E261C3">
        <w:rPr>
          <w:rFonts w:ascii="Arial" w:hAnsi="Arial" w:cs="Arial"/>
          <w:color w:val="3C3C3C"/>
          <w:sz w:val="30"/>
          <w:szCs w:val="30"/>
          <w:lang w:eastAsia="ru-RU"/>
        </w:rPr>
        <w:t>Область применения:</w:t>
      </w:r>
    </w:p>
    <w:p w:rsidR="00A55FFA" w:rsidRPr="00E261C3" w:rsidRDefault="00A55FFA" w:rsidP="00E261C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3C3C3C"/>
          <w:sz w:val="24"/>
          <w:szCs w:val="24"/>
          <w:lang w:eastAsia="ru-RU"/>
        </w:rPr>
      </w:pPr>
      <w:r w:rsidRPr="00E261C3">
        <w:rPr>
          <w:rFonts w:ascii="Arial" w:hAnsi="Arial" w:cs="Arial"/>
          <w:color w:val="3C3C3C"/>
          <w:sz w:val="24"/>
          <w:szCs w:val="24"/>
          <w:lang w:eastAsia="ru-RU"/>
        </w:rPr>
        <w:t>Гидроизоляция швов и стыков подземных конструкций (бетонных, металлических и др.), подверженных воздействию гидростатического давления воды;</w:t>
      </w:r>
    </w:p>
    <w:p w:rsidR="00A55FFA" w:rsidRPr="00E261C3" w:rsidRDefault="00A55FFA" w:rsidP="00E261C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3C3C3C"/>
          <w:sz w:val="24"/>
          <w:szCs w:val="24"/>
          <w:lang w:eastAsia="ru-RU"/>
        </w:rPr>
      </w:pPr>
      <w:r w:rsidRPr="00E261C3">
        <w:rPr>
          <w:rFonts w:ascii="Arial" w:hAnsi="Arial" w:cs="Arial"/>
          <w:color w:val="3C3C3C"/>
          <w:sz w:val="24"/>
          <w:szCs w:val="24"/>
          <w:lang w:eastAsia="ru-RU"/>
        </w:rPr>
        <w:t>гидроизоляция мест прохождения инженерных коммуникаций: конструкционный шов между фундаментной плитой и стеной; стеной и перекрытием; рабочий шов в фундаментной плите.</w:t>
      </w:r>
    </w:p>
    <w:p w:rsidR="00A55FFA" w:rsidRPr="00E261C3" w:rsidRDefault="00A55FFA" w:rsidP="00E261C3">
      <w:pPr>
        <w:shd w:val="clear" w:color="auto" w:fill="FFFFFF"/>
        <w:spacing w:after="144" w:line="264" w:lineRule="atLeast"/>
        <w:outlineLvl w:val="1"/>
        <w:rPr>
          <w:rFonts w:ascii="Arial" w:hAnsi="Arial" w:cs="Arial"/>
          <w:color w:val="3C3C3C"/>
          <w:sz w:val="42"/>
          <w:szCs w:val="42"/>
          <w:lang w:eastAsia="ru-RU"/>
        </w:rPr>
      </w:pPr>
      <w:r w:rsidRPr="00E261C3">
        <w:rPr>
          <w:rFonts w:ascii="Arial" w:hAnsi="Arial" w:cs="Arial"/>
          <w:color w:val="3C3C3C"/>
          <w:sz w:val="42"/>
          <w:szCs w:val="42"/>
          <w:lang w:eastAsia="ru-RU"/>
        </w:rPr>
        <w:t>Характеристики:</w:t>
      </w:r>
    </w:p>
    <w:p w:rsidR="00A55FFA" w:rsidRPr="00E261C3" w:rsidRDefault="00A55FFA" w:rsidP="00E261C3">
      <w:pPr>
        <w:shd w:val="clear" w:color="auto" w:fill="FFFFFF"/>
        <w:spacing w:after="270" w:line="270" w:lineRule="atLeast"/>
        <w:rPr>
          <w:rFonts w:ascii="Arial" w:hAnsi="Arial" w:cs="Arial"/>
          <w:color w:val="3C3C3C"/>
          <w:sz w:val="24"/>
          <w:szCs w:val="24"/>
          <w:lang w:eastAsia="ru-RU"/>
        </w:rPr>
      </w:pPr>
      <w:r w:rsidRPr="00E261C3">
        <w:rPr>
          <w:rFonts w:ascii="Arial" w:hAnsi="Arial" w:cs="Arial"/>
          <w:b/>
          <w:bCs/>
          <w:color w:val="3C3C3C"/>
          <w:sz w:val="24"/>
          <w:szCs w:val="24"/>
          <w:lang w:eastAsia="ru-RU"/>
        </w:rPr>
        <w:t>Цвет:</w:t>
      </w:r>
      <w:r w:rsidRPr="00E261C3">
        <w:rPr>
          <w:rFonts w:ascii="Arial" w:hAnsi="Arial" w:cs="Arial"/>
          <w:color w:val="3C3C3C"/>
          <w:sz w:val="24"/>
          <w:szCs w:val="24"/>
          <w:lang w:eastAsia="ru-RU"/>
        </w:rPr>
        <w:t> красный.</w:t>
      </w:r>
    </w:p>
    <w:p w:rsidR="00A55FFA" w:rsidRPr="00E261C3" w:rsidRDefault="00A55FFA" w:rsidP="00E261C3">
      <w:pPr>
        <w:shd w:val="clear" w:color="auto" w:fill="FFFFFF"/>
        <w:spacing w:after="270" w:line="270" w:lineRule="atLeast"/>
        <w:rPr>
          <w:rFonts w:ascii="Arial" w:hAnsi="Arial" w:cs="Arial"/>
          <w:color w:val="3C3C3C"/>
          <w:sz w:val="24"/>
          <w:szCs w:val="24"/>
          <w:lang w:eastAsia="ru-RU"/>
        </w:rPr>
      </w:pPr>
      <w:r w:rsidRPr="00E261C3">
        <w:rPr>
          <w:rFonts w:ascii="Arial" w:hAnsi="Arial" w:cs="Arial"/>
          <w:b/>
          <w:bCs/>
          <w:color w:val="3C3C3C"/>
          <w:sz w:val="24"/>
          <w:szCs w:val="24"/>
          <w:lang w:eastAsia="ru-RU"/>
        </w:rPr>
        <w:t>Форма выпуска продукции:</w:t>
      </w:r>
      <w:r w:rsidRPr="00E261C3">
        <w:rPr>
          <w:rFonts w:ascii="Arial" w:hAnsi="Arial" w:cs="Arial"/>
          <w:color w:val="3C3C3C"/>
          <w:sz w:val="24"/>
          <w:szCs w:val="24"/>
          <w:lang w:eastAsia="ru-RU"/>
        </w:rPr>
        <w:t> шнур.</w:t>
      </w:r>
    </w:p>
    <w:p w:rsidR="00A55FFA" w:rsidRPr="00E261C3" w:rsidRDefault="00A55FFA" w:rsidP="00E261C3">
      <w:pPr>
        <w:shd w:val="clear" w:color="auto" w:fill="FFFFFF"/>
        <w:spacing w:after="270" w:line="270" w:lineRule="atLeast"/>
        <w:rPr>
          <w:rFonts w:ascii="Arial" w:hAnsi="Arial" w:cs="Arial"/>
          <w:color w:val="3C3C3C"/>
          <w:sz w:val="24"/>
          <w:szCs w:val="24"/>
          <w:lang w:eastAsia="ru-RU"/>
        </w:rPr>
      </w:pPr>
      <w:r w:rsidRPr="00E261C3">
        <w:rPr>
          <w:rFonts w:ascii="Arial" w:hAnsi="Arial" w:cs="Arial"/>
          <w:color w:val="3C3C3C"/>
          <w:sz w:val="24"/>
          <w:szCs w:val="24"/>
          <w:lang w:eastAsia="ru-RU"/>
        </w:rPr>
        <w:t>Самоклеящийся гидроизоляционный шнур предназначен для гидроизоляции швов и стыков подземных конструкций (бетонных, металлических и др.), подверженных воздействию гидростатического давления воды; мест прохождения инженерных коммуникаций.</w:t>
      </w:r>
    </w:p>
    <w:p w:rsidR="00A55FFA" w:rsidRPr="00E261C3" w:rsidRDefault="00A55FFA" w:rsidP="00E261C3">
      <w:pPr>
        <w:shd w:val="clear" w:color="auto" w:fill="FFFFFF"/>
        <w:spacing w:after="270" w:line="270" w:lineRule="atLeast"/>
        <w:rPr>
          <w:rFonts w:ascii="Arial" w:hAnsi="Arial" w:cs="Arial"/>
          <w:color w:val="3C3C3C"/>
          <w:sz w:val="24"/>
          <w:szCs w:val="24"/>
          <w:lang w:eastAsia="ru-RU"/>
        </w:rPr>
      </w:pPr>
      <w:r w:rsidRPr="00E261C3">
        <w:rPr>
          <w:rFonts w:ascii="Arial" w:hAnsi="Arial" w:cs="Arial"/>
          <w:color w:val="3C3C3C"/>
          <w:sz w:val="24"/>
          <w:szCs w:val="24"/>
          <w:lang w:eastAsia="ru-RU"/>
        </w:rPr>
        <w:t> </w:t>
      </w:r>
    </w:p>
    <w:p w:rsidR="00A55FFA" w:rsidRPr="00E261C3" w:rsidRDefault="00A55FFA" w:rsidP="00E261C3">
      <w:pPr>
        <w:shd w:val="clear" w:color="auto" w:fill="FFFFFF"/>
        <w:spacing w:after="144" w:line="264" w:lineRule="atLeast"/>
        <w:outlineLvl w:val="1"/>
        <w:rPr>
          <w:rFonts w:ascii="Arial" w:hAnsi="Arial" w:cs="Arial"/>
          <w:color w:val="3C3C3C"/>
          <w:sz w:val="42"/>
          <w:szCs w:val="42"/>
          <w:lang w:eastAsia="ru-RU"/>
        </w:rPr>
      </w:pPr>
      <w:r w:rsidRPr="00E261C3">
        <w:rPr>
          <w:rFonts w:ascii="Arial" w:hAnsi="Arial" w:cs="Arial"/>
          <w:color w:val="3C3C3C"/>
          <w:sz w:val="42"/>
          <w:szCs w:val="42"/>
          <w:lang w:eastAsia="ru-RU"/>
        </w:rPr>
        <w:t>Основные технические характеристики: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78"/>
        <w:gridCol w:w="4578"/>
      </w:tblGrid>
      <w:tr w:rsidR="00A55FFA" w:rsidRPr="00F7754C" w:rsidTr="006B1277">
        <w:tc>
          <w:tcPr>
            <w:tcW w:w="47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FFA" w:rsidRPr="00E261C3" w:rsidRDefault="00A55FFA" w:rsidP="00E261C3">
            <w:pPr>
              <w:spacing w:after="0" w:line="270" w:lineRule="atLeast"/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</w:pPr>
            <w:r w:rsidRPr="00E261C3"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55FFA" w:rsidRPr="00E261C3" w:rsidRDefault="00A55FFA" w:rsidP="00E261C3">
            <w:pPr>
              <w:spacing w:after="0" w:line="270" w:lineRule="atLeast"/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</w:pPr>
            <w:r w:rsidRPr="00E261C3"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  <w:t>Герметик в виде самоклеящегося гидроизоляционного шнура, который покрыт с двух сторон антиадгезионным материалом.</w:t>
            </w:r>
          </w:p>
        </w:tc>
      </w:tr>
      <w:tr w:rsidR="00A55FFA" w:rsidRPr="00F7754C" w:rsidTr="006B1277">
        <w:tc>
          <w:tcPr>
            <w:tcW w:w="47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FFA" w:rsidRPr="00E261C3" w:rsidRDefault="00A55FFA" w:rsidP="00E261C3">
            <w:pPr>
              <w:spacing w:after="120" w:line="270" w:lineRule="atLeast"/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</w:pPr>
            <w:r w:rsidRPr="00E261C3"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  <w:t>Основные геометрические размеры:</w:t>
            </w:r>
          </w:p>
          <w:p w:rsidR="00A55FFA" w:rsidRPr="00E261C3" w:rsidRDefault="00A55FFA" w:rsidP="00E261C3">
            <w:pPr>
              <w:spacing w:after="0" w:line="270" w:lineRule="atLeast"/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</w:pPr>
            <w:r w:rsidRPr="00E261C3"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  <w:t>Диаметр, мм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55FFA" w:rsidRPr="00E261C3" w:rsidRDefault="00A55FFA" w:rsidP="00E261C3">
            <w:pPr>
              <w:spacing w:after="0" w:line="270" w:lineRule="atLeast"/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</w:pPr>
            <w:r w:rsidRPr="00E261C3"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  <w:t>5,0-40,0</w:t>
            </w:r>
          </w:p>
        </w:tc>
      </w:tr>
      <w:tr w:rsidR="00A55FFA" w:rsidRPr="00F7754C" w:rsidTr="006B1277">
        <w:tc>
          <w:tcPr>
            <w:tcW w:w="47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FFA" w:rsidRPr="00E261C3" w:rsidRDefault="00A55FFA" w:rsidP="00E261C3">
            <w:pPr>
              <w:spacing w:after="0" w:line="270" w:lineRule="atLeast"/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</w:pPr>
            <w:r w:rsidRPr="00E261C3"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  <w:t>Температура эксплуатации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55FFA" w:rsidRPr="00E261C3" w:rsidRDefault="00A55FFA" w:rsidP="00E261C3">
            <w:pPr>
              <w:spacing w:after="0" w:line="270" w:lineRule="atLeast"/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</w:pPr>
            <w:r w:rsidRPr="00E261C3"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  <w:t>от минус 60°С до плюс 140°С</w:t>
            </w:r>
          </w:p>
        </w:tc>
      </w:tr>
      <w:tr w:rsidR="00A55FFA" w:rsidRPr="00F7754C" w:rsidTr="006B1277">
        <w:tc>
          <w:tcPr>
            <w:tcW w:w="47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FFA" w:rsidRPr="00E261C3" w:rsidRDefault="00A55FFA" w:rsidP="00E261C3">
            <w:pPr>
              <w:spacing w:after="0" w:line="270" w:lineRule="atLeast"/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</w:pPr>
            <w:r w:rsidRPr="00E261C3"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  <w:t>Прочность связи с бетоном при отрыве, МПа, не менее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55FFA" w:rsidRPr="00E261C3" w:rsidRDefault="00A55FFA" w:rsidP="00E261C3">
            <w:pPr>
              <w:spacing w:after="0" w:line="270" w:lineRule="atLeast"/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</w:pPr>
            <w:r w:rsidRPr="00E261C3"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  <w:t>0,10</w:t>
            </w:r>
          </w:p>
        </w:tc>
      </w:tr>
      <w:tr w:rsidR="00A55FFA" w:rsidRPr="00F7754C" w:rsidTr="006B1277">
        <w:tc>
          <w:tcPr>
            <w:tcW w:w="47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FFA" w:rsidRPr="00E261C3" w:rsidRDefault="00A55FFA" w:rsidP="00E261C3">
            <w:pPr>
              <w:spacing w:after="120" w:line="270" w:lineRule="atLeast"/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</w:pPr>
            <w:r w:rsidRPr="00E261C3"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  <w:t>Набухание в воде</w:t>
            </w:r>
          </w:p>
          <w:p w:rsidR="00A55FFA" w:rsidRPr="00E261C3" w:rsidRDefault="00A55FFA" w:rsidP="00E261C3">
            <w:pPr>
              <w:spacing w:after="120" w:line="270" w:lineRule="atLeast"/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</w:pPr>
            <w:r w:rsidRPr="00E261C3"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  <w:t>через 5 ч, %, не менее</w:t>
            </w:r>
          </w:p>
          <w:p w:rsidR="00A55FFA" w:rsidRPr="00E261C3" w:rsidRDefault="00A55FFA" w:rsidP="00E261C3">
            <w:pPr>
              <w:spacing w:after="0" w:line="270" w:lineRule="atLeast"/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</w:pPr>
            <w:r w:rsidRPr="00E261C3"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  <w:t>через 24 ч, %, не менее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55FFA" w:rsidRPr="00E261C3" w:rsidRDefault="00A55FFA" w:rsidP="00E261C3">
            <w:pPr>
              <w:spacing w:after="120" w:line="270" w:lineRule="atLeast"/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</w:pPr>
            <w:r w:rsidRPr="00E261C3"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  <w:t> </w:t>
            </w:r>
          </w:p>
          <w:p w:rsidR="00A55FFA" w:rsidRPr="00E261C3" w:rsidRDefault="00A55FFA" w:rsidP="00E261C3">
            <w:pPr>
              <w:spacing w:after="120" w:line="270" w:lineRule="atLeast"/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</w:pPr>
            <w:r w:rsidRPr="00E261C3"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  <w:t>100</w:t>
            </w:r>
          </w:p>
          <w:p w:rsidR="00A55FFA" w:rsidRPr="00E261C3" w:rsidRDefault="00A55FFA" w:rsidP="00E261C3">
            <w:pPr>
              <w:spacing w:after="0" w:line="270" w:lineRule="atLeast"/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</w:pPr>
            <w:r w:rsidRPr="00E261C3">
              <w:rPr>
                <w:rFonts w:ascii="Arial" w:hAnsi="Arial" w:cs="Arial"/>
                <w:color w:val="3C3C3C"/>
                <w:sz w:val="24"/>
                <w:szCs w:val="24"/>
                <w:lang w:eastAsia="ru-RU"/>
              </w:rPr>
              <w:t>200</w:t>
            </w:r>
          </w:p>
        </w:tc>
      </w:tr>
    </w:tbl>
    <w:p w:rsidR="00A55FFA" w:rsidRPr="00E261C3" w:rsidRDefault="00A55FFA" w:rsidP="00E261C3">
      <w:pPr>
        <w:shd w:val="clear" w:color="auto" w:fill="FFFFFF"/>
        <w:spacing w:after="144" w:line="264" w:lineRule="atLeast"/>
        <w:outlineLvl w:val="1"/>
        <w:rPr>
          <w:rFonts w:ascii="Arial" w:hAnsi="Arial" w:cs="Arial"/>
          <w:color w:val="3C3C3C"/>
          <w:sz w:val="42"/>
          <w:szCs w:val="42"/>
          <w:lang w:eastAsia="ru-RU"/>
        </w:rPr>
      </w:pPr>
      <w:r w:rsidRPr="00E261C3">
        <w:rPr>
          <w:rFonts w:ascii="Arial" w:hAnsi="Arial" w:cs="Arial"/>
          <w:color w:val="3C3C3C"/>
          <w:sz w:val="42"/>
          <w:szCs w:val="42"/>
          <w:lang w:eastAsia="ru-RU"/>
        </w:rPr>
        <w:t>Способ применения:</w:t>
      </w:r>
    </w:p>
    <w:p w:rsidR="00A55FFA" w:rsidRPr="00E261C3" w:rsidRDefault="00A55FFA" w:rsidP="00E261C3">
      <w:pPr>
        <w:shd w:val="clear" w:color="auto" w:fill="FFFFFF"/>
        <w:spacing w:after="270" w:line="270" w:lineRule="atLeast"/>
        <w:rPr>
          <w:rFonts w:ascii="Arial" w:hAnsi="Arial" w:cs="Arial"/>
          <w:color w:val="3C3C3C"/>
          <w:sz w:val="24"/>
          <w:szCs w:val="24"/>
          <w:lang w:eastAsia="ru-RU"/>
        </w:rPr>
      </w:pPr>
      <w:r w:rsidRPr="00E261C3">
        <w:rPr>
          <w:rFonts w:ascii="Arial" w:hAnsi="Arial" w:cs="Arial"/>
          <w:color w:val="3C3C3C"/>
          <w:sz w:val="24"/>
          <w:szCs w:val="24"/>
          <w:lang w:eastAsia="ru-RU"/>
        </w:rPr>
        <w:t xml:space="preserve">Работы по герметизации швов бетонных сооружений не рекомендуется выполнять при температуре наружного воздуха ниже -20°С, при дожде, снеге и тумане. При температуре наружного воздуха ниже плюс 5°С работы можно проводить только после выдержки герметика в течение 24 часов при температуре не ниже плюс </w:t>
      </w:r>
      <w:smartTag w:uri="urn:schemas-microsoft-com:office:smarttags" w:element="metricconverter">
        <w:smartTagPr>
          <w:attr w:name="ProductID" w:val="15°C"/>
        </w:smartTagPr>
        <w:r w:rsidRPr="00E261C3">
          <w:rPr>
            <w:rFonts w:ascii="Arial" w:hAnsi="Arial" w:cs="Arial"/>
            <w:color w:val="3C3C3C"/>
            <w:sz w:val="24"/>
            <w:szCs w:val="24"/>
            <w:lang w:eastAsia="ru-RU"/>
          </w:rPr>
          <w:t>15°C</w:t>
        </w:r>
      </w:smartTag>
      <w:r w:rsidRPr="00E261C3">
        <w:rPr>
          <w:rFonts w:ascii="Arial" w:hAnsi="Arial" w:cs="Arial"/>
          <w:color w:val="3C3C3C"/>
          <w:sz w:val="24"/>
          <w:szCs w:val="24"/>
          <w:lang w:eastAsia="ru-RU"/>
        </w:rPr>
        <w:t>.</w:t>
      </w:r>
    </w:p>
    <w:p w:rsidR="00A55FFA" w:rsidRPr="00E261C3" w:rsidRDefault="00A55FFA" w:rsidP="00E261C3">
      <w:pPr>
        <w:shd w:val="clear" w:color="auto" w:fill="FFFFFF"/>
        <w:spacing w:after="270" w:line="270" w:lineRule="atLeast"/>
        <w:rPr>
          <w:rFonts w:ascii="Arial" w:hAnsi="Arial" w:cs="Arial"/>
          <w:color w:val="3C3C3C"/>
          <w:sz w:val="24"/>
          <w:szCs w:val="24"/>
          <w:lang w:eastAsia="ru-RU"/>
        </w:rPr>
      </w:pPr>
      <w:r w:rsidRPr="00E261C3">
        <w:rPr>
          <w:rFonts w:ascii="Arial" w:hAnsi="Arial" w:cs="Arial"/>
          <w:color w:val="3C3C3C"/>
          <w:sz w:val="24"/>
          <w:szCs w:val="24"/>
          <w:lang w:eastAsia="ru-RU"/>
        </w:rPr>
        <w:t>Перед установкой с материала Абрис ВС в виде шнура удаляется антиадгезионное покрытие. Шнур устанавливается на бетонную поверхность плотно, без зазоров. Шнуры соединяются друг с другом встык. Перед нанесением материала Абрис ВС поверхность бетона очищают от загрязнений, наледи. Допускается установка шнура на влажную поверхность. Стоячая вода должна быть удалена с поверхности перед производством работ.</w:t>
      </w:r>
    </w:p>
    <w:p w:rsidR="00A55FFA" w:rsidRPr="00E261C3" w:rsidRDefault="00A55FFA" w:rsidP="00E261C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61C3">
        <w:rPr>
          <w:rFonts w:ascii="Arial" w:hAnsi="Arial" w:cs="Arial"/>
          <w:color w:val="3C3C3C"/>
          <w:sz w:val="24"/>
          <w:szCs w:val="24"/>
          <w:lang w:eastAsia="ru-RU"/>
        </w:rPr>
        <w:br/>
      </w:r>
    </w:p>
    <w:sectPr w:rsidR="00A55FFA" w:rsidRPr="00E261C3" w:rsidSect="00780E2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2AD"/>
    <w:multiLevelType w:val="multilevel"/>
    <w:tmpl w:val="3A5E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1C3"/>
    <w:rsid w:val="000F7C96"/>
    <w:rsid w:val="006B1277"/>
    <w:rsid w:val="00780E2F"/>
    <w:rsid w:val="00A55FFA"/>
    <w:rsid w:val="00BB5E20"/>
    <w:rsid w:val="00CB5CB2"/>
    <w:rsid w:val="00E261C3"/>
    <w:rsid w:val="00EF247E"/>
    <w:rsid w:val="00F7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277"/>
    <w:rPr>
      <w:rFonts w:ascii="Tahoma" w:hAnsi="Tahoma"/>
      <w:sz w:val="16"/>
    </w:rPr>
  </w:style>
  <w:style w:type="character" w:styleId="Strong">
    <w:name w:val="Strong"/>
    <w:basedOn w:val="DefaultParagraphFont"/>
    <w:uiPriority w:val="99"/>
    <w:qFormat/>
    <w:locked/>
    <w:rsid w:val="00780E2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1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1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gm.ru/katalog/shnu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gm.ru/assets/images/materials/shnury/germetik-abris-vs-sh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349</Words>
  <Characters>1995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bssmol bssmol</dc:creator>
  <cp:keywords/>
  <dc:description/>
  <cp:lastModifiedBy>User</cp:lastModifiedBy>
  <cp:revision>4</cp:revision>
  <dcterms:created xsi:type="dcterms:W3CDTF">2016-11-16T05:41:00Z</dcterms:created>
  <dcterms:modified xsi:type="dcterms:W3CDTF">2018-11-28T09:39:00Z</dcterms:modified>
</cp:coreProperties>
</file>