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47" w:rsidRDefault="00747C47"/>
    <w:p w:rsidR="00747C47" w:rsidRDefault="00747C47"/>
    <w:p w:rsidR="00747C47" w:rsidRDefault="00747C47" w:rsidP="007008AF">
      <w:pPr>
        <w:jc w:val="center"/>
      </w:pPr>
      <w:r w:rsidRPr="005C66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2.25pt;height:367.5pt;visibility:visible">
            <v:imagedata r:id="rId5" o:title=""/>
          </v:shape>
        </w:pict>
      </w:r>
    </w:p>
    <w:p w:rsidR="00747C47" w:rsidRDefault="00747C47" w:rsidP="007008AF">
      <w:pPr>
        <w:jc w:val="center"/>
      </w:pPr>
    </w:p>
    <w:p w:rsidR="00747C47" w:rsidRPr="00AB752B" w:rsidRDefault="00747C47" w:rsidP="00E706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752B">
        <w:rPr>
          <w:rFonts w:ascii="Times New Roman" w:hAnsi="Times New Roman"/>
          <w:b/>
          <w:sz w:val="36"/>
          <w:szCs w:val="36"/>
        </w:rPr>
        <w:t>Двухкомпонентный эпоксидный наливной состав</w:t>
      </w:r>
    </w:p>
    <w:p w:rsidR="00747C47" w:rsidRDefault="00747C47" w:rsidP="00E706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0630">
        <w:rPr>
          <w:rFonts w:ascii="Times New Roman" w:hAnsi="Times New Roman"/>
          <w:b/>
          <w:sz w:val="72"/>
          <w:szCs w:val="72"/>
          <w:lang w:val="en-US"/>
        </w:rPr>
        <w:t>POLLASTiMAX</w:t>
      </w:r>
      <w:r w:rsidRPr="00913688">
        <w:rPr>
          <w:rFonts w:ascii="Times New Roman" w:hAnsi="Times New Roman"/>
          <w:b/>
          <w:sz w:val="56"/>
          <w:szCs w:val="56"/>
        </w:rPr>
        <w:t xml:space="preserve"> </w:t>
      </w:r>
      <w:r w:rsidRPr="00E70630">
        <w:rPr>
          <w:rFonts w:ascii="Times New Roman" w:hAnsi="Times New Roman"/>
          <w:b/>
          <w:sz w:val="44"/>
          <w:szCs w:val="44"/>
        </w:rPr>
        <w:t>«Жидкая плитка»</w:t>
      </w:r>
    </w:p>
    <w:p w:rsidR="00747C47" w:rsidRPr="00E70630" w:rsidRDefault="00747C47" w:rsidP="00E7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630">
        <w:rPr>
          <w:rFonts w:ascii="Times New Roman" w:hAnsi="Times New Roman"/>
          <w:b/>
          <w:sz w:val="28"/>
          <w:szCs w:val="28"/>
        </w:rPr>
        <w:t xml:space="preserve"> (готовый комплект средств для долговечной защиты бетонного пола). </w:t>
      </w:r>
    </w:p>
    <w:p w:rsidR="00747C47" w:rsidRDefault="00747C47" w:rsidP="00432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C47" w:rsidRDefault="00747C47" w:rsidP="007B6F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высокая механическая прочность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высокая химическая стойкость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адгезия и износостойкость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водостойкость и водонепроницаемость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стойкость к ультрафиолетовому излучению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отличные декоративные качества</w:t>
      </w:r>
    </w:p>
    <w:p w:rsidR="00747C47" w:rsidRPr="00E70630" w:rsidRDefault="00747C47" w:rsidP="007957B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не содержит ароматических растворителей​ (без запаха)</w:t>
      </w:r>
    </w:p>
    <w:p w:rsidR="00747C47" w:rsidRPr="00E70630" w:rsidRDefault="00747C47" w:rsidP="007B6FF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готовый к применению малярный набор</w:t>
      </w:r>
    </w:p>
    <w:p w:rsidR="00747C47" w:rsidRPr="00E70630" w:rsidRDefault="00747C47" w:rsidP="007B6FF7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декоративные чипсы (флоки) в комплекте</w:t>
      </w:r>
    </w:p>
    <w:p w:rsidR="00747C47" w:rsidRPr="00E70630" w:rsidRDefault="00747C47" w:rsidP="000E415B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0630">
        <w:rPr>
          <w:rFonts w:ascii="Times New Roman" w:hAnsi="Times New Roman"/>
          <w:b/>
          <w:sz w:val="24"/>
          <w:szCs w:val="24"/>
        </w:rPr>
        <w:t>усилен керамическими добавками</w:t>
      </w:r>
    </w:p>
    <w:p w:rsidR="00747C47" w:rsidRPr="000E415B" w:rsidRDefault="00747C47" w:rsidP="007B6F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>POLLASTiMAX «Жидкая плитка»</w:t>
      </w:r>
      <w:r w:rsidRPr="003E6BA1">
        <w:rPr>
          <w:rFonts w:ascii="Times New Roman" w:hAnsi="Times New Roman"/>
          <w:sz w:val="24"/>
          <w:szCs w:val="24"/>
        </w:rPr>
        <w:t xml:space="preserve"> — двухкомпонентный эпоксидный наливной компаунд без запаха и растворителей, применяемый</w:t>
      </w:r>
      <w:r>
        <w:rPr>
          <w:rFonts w:ascii="Times New Roman" w:hAnsi="Times New Roman"/>
          <w:sz w:val="24"/>
          <w:szCs w:val="24"/>
        </w:rPr>
        <w:t xml:space="preserve"> как инновационный заменитель традиционной плитки с целью создания долговечного покрытия и долговременной</w:t>
      </w:r>
      <w:r w:rsidRPr="003E6BA1">
        <w:rPr>
          <w:rFonts w:ascii="Times New Roman" w:hAnsi="Times New Roman"/>
          <w:sz w:val="24"/>
          <w:szCs w:val="24"/>
        </w:rPr>
        <w:t xml:space="preserve"> защиты бетонного пола. 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Эпоксидный наливной состав POLLASTiMAX «Жидкая плитка» усилен керамическими добавками за счёт чего обладает высокой износостойкостью, твёрдостью и прочностью. В </w:t>
      </w:r>
      <w:r>
        <w:rPr>
          <w:rFonts w:ascii="Times New Roman" w:hAnsi="Times New Roman"/>
          <w:sz w:val="24"/>
          <w:szCs w:val="24"/>
        </w:rPr>
        <w:t xml:space="preserve">отличии от традиционной плитки </w:t>
      </w:r>
      <w:r w:rsidRPr="003E6BA1">
        <w:rPr>
          <w:rFonts w:ascii="Times New Roman" w:hAnsi="Times New Roman"/>
          <w:sz w:val="24"/>
          <w:szCs w:val="24"/>
        </w:rPr>
        <w:t>POLLASTiMAX прост в нанесении и не подвержен раскалыванию в результате критических механических воздействий. Бесшо</w:t>
      </w:r>
      <w:r>
        <w:rPr>
          <w:rFonts w:ascii="Times New Roman" w:hAnsi="Times New Roman"/>
          <w:sz w:val="24"/>
          <w:szCs w:val="24"/>
        </w:rPr>
        <w:t xml:space="preserve">вность фактуры «Жидкая плитка» </w:t>
      </w:r>
      <w:r w:rsidRPr="003E6BA1">
        <w:rPr>
          <w:rFonts w:ascii="Times New Roman" w:hAnsi="Times New Roman"/>
          <w:sz w:val="24"/>
          <w:szCs w:val="24"/>
        </w:rPr>
        <w:t xml:space="preserve">упрощает уборку поверхности и позволяет сохранить преимущество декора на весь период службы покрытия. При желании, для украшения поверхности, можно использовать разноцветные декоративные чипсы (флоки) входящие в комплект поставки. 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Эпоксидный наливной состав POLLASTiMAX «Жидкая плитка» наносится наливом на бетон, жесткие металлические и деревянные конструкции образуя толстослойное покрытие с высокой адгезией и стойкостью к механическим и химическим воздействиям. </w:t>
      </w:r>
    </w:p>
    <w:p w:rsidR="00747C47" w:rsidRPr="00A50ED5" w:rsidRDefault="00747C47" w:rsidP="00A50E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ED5">
        <w:rPr>
          <w:rFonts w:ascii="Times New Roman" w:hAnsi="Times New Roman"/>
          <w:b/>
          <w:sz w:val="24"/>
          <w:szCs w:val="24"/>
        </w:rPr>
        <w:t>Назначение:</w:t>
      </w:r>
    </w:p>
    <w:p w:rsidR="00747C47" w:rsidRDefault="00747C47" w:rsidP="00A50E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Эпоксидное наливное покрытие POLLASTiMAX «Жидкая плитка» предназначен для помещений с высокими механическими нагрузками и интенсивным воздействием жидкостей, а также для помещений с жёсткими абразивными условиями эксплуатации. </w:t>
      </w:r>
    </w:p>
    <w:p w:rsidR="00747C47" w:rsidRPr="003E6BA1" w:rsidRDefault="00747C47" w:rsidP="00A50E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Эпоксидное покрытие применяется для устройства наливных полов промышленного и гражданского назначения: торговые и производственные помещения, предприятия пищевой и фармацевтической промышленности, детские и медицинские учреждения, складские помещения, дома, квартиры и пр. Высокая стойкость к химическим реагентам и износостойкость позволяют использовать компаунд POLLASTiMAX «Жидкая плитка» для устройства полов в</w:t>
      </w:r>
      <w:r>
        <w:rPr>
          <w:rFonts w:ascii="Times New Roman" w:hAnsi="Times New Roman"/>
          <w:sz w:val="24"/>
          <w:szCs w:val="24"/>
        </w:rPr>
        <w:t xml:space="preserve"> производственных</w:t>
      </w:r>
      <w:r w:rsidRPr="003E6BA1">
        <w:rPr>
          <w:rFonts w:ascii="Times New Roman" w:hAnsi="Times New Roman"/>
          <w:sz w:val="24"/>
          <w:szCs w:val="24"/>
        </w:rPr>
        <w:t xml:space="preserve"> цехах, гаражах, открытых парковках и авторемонтных мастерских.</w:t>
      </w:r>
    </w:p>
    <w:p w:rsidR="00747C47" w:rsidRPr="00A50ED5" w:rsidRDefault="00747C47" w:rsidP="00A50E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ED5">
        <w:rPr>
          <w:rFonts w:ascii="Times New Roman" w:hAnsi="Times New Roman"/>
          <w:b/>
          <w:sz w:val="24"/>
          <w:szCs w:val="24"/>
        </w:rPr>
        <w:t>Применение:</w:t>
      </w:r>
    </w:p>
    <w:p w:rsidR="00747C47" w:rsidRDefault="00747C47" w:rsidP="00A50E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Поверхность предварительно шлифуется, за счет шлифовки удаляется цементное (известковое) молочко, поверхность получается прочнее и ровнее. </w:t>
      </w:r>
    </w:p>
    <w:p w:rsidR="00747C47" w:rsidRPr="003E6BA1" w:rsidRDefault="00747C47" w:rsidP="00A50E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Основание для устройства наливного пола должно быть чистое и сухое (влажность основания не более 4%), прочное (на сжатие не менее 20 МПа, прочность на отрыв не менее 1,5 МПа).</w:t>
      </w:r>
    </w:p>
    <w:p w:rsidR="00747C47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Наливной компаунд POLLASTiMAX</w:t>
      </w:r>
      <w:r>
        <w:rPr>
          <w:rFonts w:ascii="Times New Roman" w:hAnsi="Times New Roman"/>
          <w:sz w:val="24"/>
          <w:szCs w:val="24"/>
        </w:rPr>
        <w:t xml:space="preserve"> «Жидкая плитка»</w:t>
      </w:r>
      <w:r w:rsidRPr="003E6BA1">
        <w:rPr>
          <w:rFonts w:ascii="Times New Roman" w:hAnsi="Times New Roman"/>
          <w:sz w:val="24"/>
          <w:szCs w:val="24"/>
        </w:rPr>
        <w:t xml:space="preserve"> наносят на предварительно загрунтованную поверхность, обработанную грунт-пропиткой POLLASTiMAX «Упрочняющий»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E6BA1">
        <w:rPr>
          <w:rFonts w:ascii="Times New Roman" w:hAnsi="Times New Roman"/>
          <w:sz w:val="24"/>
          <w:szCs w:val="24"/>
        </w:rPr>
        <w:t xml:space="preserve"> спустя 12 часов после грунтования. 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Перед нанесением покрытия</w:t>
      </w:r>
      <w:r>
        <w:rPr>
          <w:rFonts w:ascii="Times New Roman" w:hAnsi="Times New Roman"/>
          <w:sz w:val="24"/>
          <w:szCs w:val="24"/>
        </w:rPr>
        <w:t>,</w:t>
      </w:r>
      <w:r w:rsidRPr="003E6BA1">
        <w:rPr>
          <w:rFonts w:ascii="Times New Roman" w:hAnsi="Times New Roman"/>
          <w:sz w:val="24"/>
          <w:szCs w:val="24"/>
        </w:rPr>
        <w:t xml:space="preserve"> загрунтованную поверхность шлифуют (для лучшего сцепления с финишным лицевым слоем).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Операцию шлифования поверхности можно заменить нанесением тонкого слоя прокаленного кварцевого песка по липкому грунтовочному слою (не прилипший песок удаляется с помощью промышленного пылесоса).</w:t>
      </w:r>
    </w:p>
    <w:p w:rsidR="00747C47" w:rsidRDefault="00747C47" w:rsidP="00366F15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Температура нанесения состава от +5°С. После транспортировки при пониженной температуре или низкой температуре помещения</w:t>
      </w:r>
      <w:r>
        <w:rPr>
          <w:rFonts w:ascii="Times New Roman" w:hAnsi="Times New Roman"/>
          <w:sz w:val="24"/>
          <w:szCs w:val="24"/>
        </w:rPr>
        <w:t>,</w:t>
      </w:r>
      <w:r w:rsidRPr="003E6BA1">
        <w:rPr>
          <w:rFonts w:ascii="Times New Roman" w:hAnsi="Times New Roman"/>
          <w:sz w:val="24"/>
          <w:szCs w:val="24"/>
        </w:rPr>
        <w:t xml:space="preserve"> допускается подогрев компонента «А» отдельно от компонента «Б» до +25-30°С.</w:t>
      </w:r>
    </w:p>
    <w:p w:rsidR="00747C47" w:rsidRDefault="00747C47" w:rsidP="00366F15">
      <w:pPr>
        <w:jc w:val="both"/>
        <w:rPr>
          <w:rFonts w:ascii="Times New Roman" w:hAnsi="Times New Roman"/>
          <w:b/>
          <w:sz w:val="24"/>
          <w:szCs w:val="24"/>
        </w:rPr>
      </w:pPr>
    </w:p>
    <w:p w:rsidR="00747C47" w:rsidRPr="00826A9D" w:rsidRDefault="00747C47" w:rsidP="00366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Комплектация</w:t>
      </w:r>
    </w:p>
    <w:p w:rsidR="00747C47" w:rsidRPr="00F41230" w:rsidRDefault="00747C47" w:rsidP="00F41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230">
        <w:rPr>
          <w:rFonts w:ascii="Times New Roman" w:hAnsi="Times New Roman"/>
          <w:b/>
          <w:sz w:val="24"/>
          <w:szCs w:val="24"/>
        </w:rPr>
        <w:t>В состав готового малярного набора входит:</w:t>
      </w:r>
    </w:p>
    <w:p w:rsidR="00747C47" w:rsidRPr="003E6BA1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Основа материала и отвердитель,</w:t>
      </w:r>
    </w:p>
    <w:p w:rsidR="00747C47" w:rsidRPr="003E6BA1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Специальный шпатель</w:t>
      </w:r>
      <w:r>
        <w:rPr>
          <w:rFonts w:ascii="Times New Roman" w:hAnsi="Times New Roman"/>
          <w:sz w:val="24"/>
          <w:szCs w:val="24"/>
        </w:rPr>
        <w:t xml:space="preserve"> (для распределения материала по поверхности</w:t>
      </w:r>
      <w:r w:rsidRPr="003E6BA1">
        <w:rPr>
          <w:rFonts w:ascii="Times New Roman" w:hAnsi="Times New Roman"/>
          <w:sz w:val="24"/>
          <w:szCs w:val="24"/>
        </w:rPr>
        <w:t>,</w:t>
      </w:r>
    </w:p>
    <w:p w:rsidR="00747C47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Шлифованная деревянная мешалка,</w:t>
      </w:r>
    </w:p>
    <w:p w:rsidR="00747C47" w:rsidRPr="003E6BA1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Защитные</w:t>
      </w:r>
      <w:r w:rsidRPr="003E6BA1">
        <w:rPr>
          <w:rFonts w:ascii="Times New Roman" w:hAnsi="Times New Roman"/>
          <w:sz w:val="24"/>
          <w:szCs w:val="24"/>
        </w:rPr>
        <w:t xml:space="preserve"> перчатки</w:t>
      </w:r>
      <w:r>
        <w:rPr>
          <w:rFonts w:ascii="Times New Roman" w:hAnsi="Times New Roman"/>
          <w:sz w:val="24"/>
          <w:szCs w:val="24"/>
        </w:rPr>
        <w:t xml:space="preserve"> с двойным латексным покрытием</w:t>
      </w:r>
      <w:r w:rsidRPr="003E6BA1">
        <w:rPr>
          <w:rFonts w:ascii="Times New Roman" w:hAnsi="Times New Roman"/>
          <w:sz w:val="24"/>
          <w:szCs w:val="24"/>
        </w:rPr>
        <w:t>,</w:t>
      </w:r>
    </w:p>
    <w:p w:rsidR="00747C47" w:rsidRPr="003E6BA1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Цветные декоративные чипсы (флоки),</w:t>
      </w:r>
    </w:p>
    <w:p w:rsidR="00747C47" w:rsidRDefault="00747C47" w:rsidP="00E14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Инструкция по применению.</w:t>
      </w:r>
    </w:p>
    <w:p w:rsidR="00747C47" w:rsidRDefault="00747C47" w:rsidP="00366F15">
      <w:pPr>
        <w:jc w:val="both"/>
        <w:rPr>
          <w:rFonts w:ascii="Times New Roman" w:hAnsi="Times New Roman"/>
          <w:sz w:val="24"/>
          <w:szCs w:val="24"/>
        </w:rPr>
      </w:pPr>
    </w:p>
    <w:p w:rsidR="00747C47" w:rsidRPr="00366F15" w:rsidRDefault="00747C47" w:rsidP="00366F15">
      <w:pPr>
        <w:jc w:val="both"/>
        <w:rPr>
          <w:rFonts w:ascii="Times New Roman" w:hAnsi="Times New Roman"/>
          <w:sz w:val="24"/>
          <w:szCs w:val="24"/>
        </w:rPr>
      </w:pPr>
      <w:r w:rsidRPr="009F3F52">
        <w:rPr>
          <w:rFonts w:ascii="Times New Roman" w:hAnsi="Times New Roman"/>
          <w:b/>
          <w:sz w:val="24"/>
          <w:szCs w:val="24"/>
        </w:rPr>
        <w:t>Подготовка и нанесение:</w:t>
      </w:r>
    </w:p>
    <w:p w:rsidR="00747C47" w:rsidRPr="009F3F52" w:rsidRDefault="00747C47" w:rsidP="009F3F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Компонент «А» предварительно перемешать при помощи деревянной мешалки входящей в комплект поставки (2-3 мин.). Затем в предварительно перемешанный компонент «А» добавить компонент «Б» (отвердитель).</w:t>
      </w:r>
    </w:p>
    <w:p w:rsidR="00747C47" w:rsidRPr="00B57983" w:rsidRDefault="00747C47" w:rsidP="00B57983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Полученную смесь дополнительно перемешать в течение 3-5 минут, избегая з</w:t>
      </w:r>
      <w:r>
        <w:rPr>
          <w:rFonts w:ascii="Times New Roman" w:hAnsi="Times New Roman"/>
          <w:sz w:val="24"/>
          <w:szCs w:val="24"/>
        </w:rPr>
        <w:t xml:space="preserve">амешивания воздуха и непромесов </w:t>
      </w:r>
      <w:r w:rsidRPr="00B57983">
        <w:rPr>
          <w:rFonts w:ascii="Times New Roman" w:hAnsi="Times New Roman"/>
          <w:sz w:val="24"/>
          <w:szCs w:val="24"/>
        </w:rPr>
        <w:t>(</w:t>
      </w:r>
      <w:r w:rsidRPr="00B57983">
        <w:rPr>
          <w:rFonts w:ascii="Times New Roman" w:hAnsi="Times New Roman"/>
          <w:i/>
          <w:sz w:val="24"/>
          <w:szCs w:val="24"/>
        </w:rPr>
        <w:t>в условиях технической оснащённ</w:t>
      </w:r>
      <w:r>
        <w:rPr>
          <w:rFonts w:ascii="Times New Roman" w:hAnsi="Times New Roman"/>
          <w:i/>
          <w:sz w:val="24"/>
          <w:szCs w:val="24"/>
        </w:rPr>
        <w:t>ости, для перемешивания компонентов</w:t>
      </w:r>
      <w:r w:rsidRPr="00B57983">
        <w:rPr>
          <w:rFonts w:ascii="Times New Roman" w:hAnsi="Times New Roman"/>
          <w:i/>
          <w:sz w:val="24"/>
          <w:szCs w:val="24"/>
        </w:rPr>
        <w:t>, рекомендуется использовать низкооборотистую дрель со специальной насадкой</w:t>
      </w:r>
      <w:r w:rsidRPr="00B57983">
        <w:rPr>
          <w:rFonts w:ascii="Times New Roman" w:hAnsi="Times New Roman"/>
          <w:sz w:val="24"/>
          <w:szCs w:val="24"/>
        </w:rPr>
        <w:t xml:space="preserve">). 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пере</w:t>
      </w:r>
      <w:r w:rsidRPr="003E6BA1">
        <w:rPr>
          <w:rFonts w:ascii="Times New Roman" w:hAnsi="Times New Roman"/>
          <w:sz w:val="24"/>
          <w:szCs w:val="24"/>
        </w:rPr>
        <w:t>мешанный состав нанести разливом и распределить по поверхности слоем необходимой толщины при помощи прилагаемого шпателя. Для защиты рук используйте обрезиненные перчатки входящие в комплект поставки. Сразу после нанесения, покрытие прокатывают игольчатым валиком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ECC">
        <w:rPr>
          <w:rFonts w:ascii="Times New Roman" w:hAnsi="Times New Roman"/>
          <w:i/>
          <w:sz w:val="24"/>
          <w:szCs w:val="24"/>
        </w:rPr>
        <w:t>(не входит в комплект поставки)</w:t>
      </w:r>
      <w:r>
        <w:rPr>
          <w:rFonts w:ascii="Times New Roman" w:hAnsi="Times New Roman"/>
          <w:sz w:val="24"/>
          <w:szCs w:val="24"/>
        </w:rPr>
        <w:t xml:space="preserve"> с целью</w:t>
      </w:r>
      <w:r w:rsidRPr="003E6BA1">
        <w:rPr>
          <w:rFonts w:ascii="Times New Roman" w:hAnsi="Times New Roman"/>
          <w:sz w:val="24"/>
          <w:szCs w:val="24"/>
        </w:rPr>
        <w:t xml:space="preserve"> удаления пузырей воздуха.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Для перемещения по свеженалитому полу рекомендуется использовать специальные игольчатые подошвы </w:t>
      </w:r>
      <w:r w:rsidRPr="005C5ECC">
        <w:rPr>
          <w:rFonts w:ascii="Times New Roman" w:hAnsi="Times New Roman"/>
          <w:i/>
          <w:sz w:val="24"/>
          <w:szCs w:val="24"/>
        </w:rPr>
        <w:t>(приобретаются отдельно)</w:t>
      </w:r>
      <w:r w:rsidRPr="003E6BA1">
        <w:rPr>
          <w:rFonts w:ascii="Times New Roman" w:hAnsi="Times New Roman"/>
          <w:sz w:val="24"/>
          <w:szCs w:val="24"/>
        </w:rPr>
        <w:t>.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Все операции по смешиванию, нанесению и прокатке покрытия игольчатым валиком должны быть проведены в течение времени использования материала — 25-30 мин.!</w:t>
      </w:r>
    </w:p>
    <w:p w:rsidR="00747C47" w:rsidRPr="003E6BA1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После окончания работ инструмент очищают растворителем.</w:t>
      </w:r>
    </w:p>
    <w:p w:rsidR="00747C47" w:rsidRDefault="00747C47" w:rsidP="003E6BA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Время высыхания покрытия при t +20°С — 1 сутки; при t +10°С — 2 суток; при t +5°С — 3 суток. Набор окончательной прочности происходит в течении последующих 28 дней. </w:t>
      </w:r>
    </w:p>
    <w:p w:rsidR="00747C47" w:rsidRPr="004E44B5" w:rsidRDefault="00747C47" w:rsidP="004E44B5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4E44B5">
        <w:rPr>
          <w:rFonts w:ascii="Times New Roman" w:hAnsi="Times New Roman"/>
          <w:b/>
          <w:sz w:val="24"/>
          <w:szCs w:val="24"/>
        </w:rPr>
        <w:t xml:space="preserve">Цвет:  </w:t>
      </w:r>
    </w:p>
    <w:p w:rsidR="00747C47" w:rsidRPr="003E6BA1" w:rsidRDefault="00747C47" w:rsidP="004E44B5">
      <w:pPr>
        <w:jc w:val="both"/>
        <w:rPr>
          <w:rFonts w:ascii="Times New Roman" w:hAnsi="Times New Roman"/>
          <w:sz w:val="24"/>
          <w:szCs w:val="24"/>
        </w:rPr>
      </w:pPr>
      <w:r w:rsidRPr="004E44B5">
        <w:rPr>
          <w:rFonts w:ascii="Times New Roman" w:hAnsi="Times New Roman"/>
          <w:sz w:val="24"/>
          <w:szCs w:val="24"/>
        </w:rPr>
        <w:t>Базовый - серый.</w:t>
      </w:r>
    </w:p>
    <w:p w:rsidR="00747C47" w:rsidRPr="00F75B24" w:rsidRDefault="00747C47" w:rsidP="00F75B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5B24">
        <w:rPr>
          <w:rFonts w:ascii="Times New Roman" w:hAnsi="Times New Roman"/>
          <w:b/>
          <w:sz w:val="24"/>
          <w:szCs w:val="24"/>
        </w:rPr>
        <w:t>Расход:</w:t>
      </w:r>
    </w:p>
    <w:p w:rsidR="00747C47" w:rsidRPr="003E6BA1" w:rsidRDefault="00747C47" w:rsidP="00F75B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Расход материала</w:t>
      </w:r>
      <w:r>
        <w:rPr>
          <w:rFonts w:ascii="Times New Roman" w:hAnsi="Times New Roman"/>
          <w:sz w:val="24"/>
          <w:szCs w:val="24"/>
        </w:rPr>
        <w:t xml:space="preserve"> составляет 0,9-</w:t>
      </w:r>
      <w:smartTag w:uri="urn:schemas-microsoft-com:office:smarttags" w:element="metricconverter">
        <w:smartTagPr>
          <w:attr w:name="ProductID" w:val="1,2 кг"/>
        </w:smartTagPr>
        <w:r>
          <w:rPr>
            <w:rFonts w:ascii="Times New Roman" w:hAnsi="Times New Roman"/>
            <w:sz w:val="24"/>
            <w:szCs w:val="24"/>
          </w:rPr>
          <w:t>1,2 кг</w:t>
        </w:r>
      </w:smartTag>
      <w:r>
        <w:rPr>
          <w:rFonts w:ascii="Times New Roman" w:hAnsi="Times New Roman"/>
          <w:sz w:val="24"/>
          <w:szCs w:val="24"/>
        </w:rPr>
        <w:t xml:space="preserve">. на 1м2 </w:t>
      </w:r>
      <w:r w:rsidRPr="003E6BA1">
        <w:rPr>
          <w:rFonts w:ascii="Times New Roman" w:hAnsi="Times New Roman"/>
          <w:sz w:val="24"/>
          <w:szCs w:val="24"/>
        </w:rPr>
        <w:t>при толщине слоя - 1мм.</w:t>
      </w:r>
    </w:p>
    <w:p w:rsidR="00747C47" w:rsidRDefault="00747C47" w:rsidP="00F75B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C47" w:rsidRPr="00F75B24" w:rsidRDefault="00747C47" w:rsidP="00F75B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5B24">
        <w:rPr>
          <w:rFonts w:ascii="Times New Roman" w:hAnsi="Times New Roman"/>
          <w:b/>
          <w:sz w:val="24"/>
          <w:szCs w:val="24"/>
        </w:rPr>
        <w:t>Меры предосторожности:</w:t>
      </w:r>
    </w:p>
    <w:p w:rsidR="00747C47" w:rsidRPr="003E6BA1" w:rsidRDefault="00747C47" w:rsidP="00F75B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Работы по нанесению покрытия проводить в проветриваемом помещении. </w:t>
      </w:r>
    </w:p>
    <w:p w:rsidR="00747C47" w:rsidRDefault="00747C47" w:rsidP="00894BD1">
      <w:pPr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Не допускать попадания материала на открытые участки кожи. При попадании в глаза необходимо промыть их большим количеством воды и обратиться к врачу. При проведении работ рекомендуется пользоваться защитными очками и перчатками.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C47" w:rsidRPr="00894BD1" w:rsidRDefault="00747C47" w:rsidP="00913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A6B">
        <w:rPr>
          <w:rFonts w:ascii="Times New Roman" w:hAnsi="Times New Roman"/>
          <w:b/>
          <w:sz w:val="24"/>
          <w:szCs w:val="24"/>
        </w:rPr>
        <w:t>Хранение:</w:t>
      </w:r>
    </w:p>
    <w:p w:rsidR="00747C47" w:rsidRDefault="00747C47" w:rsidP="00913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 xml:space="preserve">Состав хранить в прочно закрытой таре при температуре от 0 до +30°С. Не нагревать. Беречь от огня и прямых солнечных лучей. Компонент Б (отвердитель) хранить и транспортировать при температуре выше 0°С. </w:t>
      </w:r>
    </w:p>
    <w:p w:rsidR="00747C47" w:rsidRDefault="00747C47" w:rsidP="00913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BA1">
        <w:rPr>
          <w:rFonts w:ascii="Times New Roman" w:hAnsi="Times New Roman"/>
          <w:sz w:val="24"/>
          <w:szCs w:val="24"/>
        </w:rPr>
        <w:t>Гарантийный срок хранения в заводской упаковке — 6 месяцев со дня изготовления.</w:t>
      </w:r>
    </w:p>
    <w:p w:rsidR="00747C47" w:rsidRDefault="00747C47" w:rsidP="00894B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7C47" w:rsidRPr="00894BD1" w:rsidRDefault="00747C47" w:rsidP="00894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E85">
        <w:rPr>
          <w:rFonts w:ascii="Times New Roman" w:hAnsi="Times New Roman"/>
          <w:b/>
          <w:bCs/>
          <w:sz w:val="24"/>
          <w:szCs w:val="24"/>
          <w:lang w:eastAsia="ru-RU"/>
        </w:rPr>
        <w:t>Тара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47C47" w:rsidRPr="00C15BB2" w:rsidRDefault="00747C47" w:rsidP="00C15B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Масса нетто: к</w:t>
      </w:r>
      <w:r w:rsidRPr="00C15BB2">
        <w:rPr>
          <w:rFonts w:ascii="Times New Roman" w:hAnsi="Times New Roman"/>
          <w:bCs/>
          <w:sz w:val="24"/>
          <w:szCs w:val="24"/>
          <w:lang w:eastAsia="ru-RU"/>
        </w:rPr>
        <w:t xml:space="preserve">омпонент </w:t>
      </w:r>
      <w:r w:rsidRPr="00C15BB2">
        <w:rPr>
          <w:rFonts w:ascii="Times New Roman" w:hAnsi="Times New Roman"/>
          <w:b/>
          <w:bCs/>
          <w:sz w:val="24"/>
          <w:szCs w:val="24"/>
          <w:lang w:eastAsia="ru-RU"/>
        </w:rPr>
        <w:t>«А»</w:t>
      </w:r>
      <w:r w:rsidRPr="00C15BB2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 кг"/>
        </w:smartTagPr>
        <w:r w:rsidRPr="00C15BB2">
          <w:rPr>
            <w:rFonts w:ascii="Times New Roman" w:hAnsi="Times New Roman"/>
            <w:bCs/>
            <w:sz w:val="24"/>
            <w:szCs w:val="24"/>
            <w:lang w:eastAsia="ru-RU"/>
          </w:rPr>
          <w:t>6 кг</w:t>
        </w:r>
      </w:smartTag>
      <w:r w:rsidRPr="00C15BB2">
        <w:rPr>
          <w:rFonts w:ascii="Times New Roman" w:hAnsi="Times New Roman"/>
          <w:bCs/>
          <w:sz w:val="24"/>
          <w:szCs w:val="24"/>
          <w:lang w:eastAsia="ru-RU"/>
        </w:rPr>
        <w:t xml:space="preserve">, компонент </w:t>
      </w:r>
      <w:r w:rsidRPr="00C15BB2">
        <w:rPr>
          <w:rFonts w:ascii="Times New Roman" w:hAnsi="Times New Roman"/>
          <w:b/>
          <w:bCs/>
          <w:sz w:val="24"/>
          <w:szCs w:val="24"/>
          <w:lang w:eastAsia="ru-RU"/>
        </w:rPr>
        <w:t>«Б»</w:t>
      </w:r>
      <w:r w:rsidRPr="00C15BB2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 кг"/>
        </w:smartTagPr>
        <w:r w:rsidRPr="00C15BB2">
          <w:rPr>
            <w:rFonts w:ascii="Times New Roman" w:hAnsi="Times New Roman"/>
            <w:bCs/>
            <w:sz w:val="24"/>
            <w:szCs w:val="24"/>
            <w:lang w:eastAsia="ru-RU"/>
          </w:rPr>
          <w:t>1 кг</w:t>
        </w:r>
      </w:smartTag>
      <w:r w:rsidRPr="00C15BB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47C47" w:rsidRDefault="00747C47" w:rsidP="00C20E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7C47" w:rsidRPr="005C5ECC" w:rsidRDefault="00747C47" w:rsidP="00C20E8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Внимание! </w:t>
      </w:r>
      <w:r w:rsidRPr="005C5ECC">
        <w:rPr>
          <w:rFonts w:ascii="Times New Roman" w:hAnsi="Times New Roman"/>
          <w:bCs/>
          <w:sz w:val="24"/>
          <w:szCs w:val="24"/>
          <w:lang w:eastAsia="ru-RU"/>
        </w:rPr>
        <w:t>Упаковка оснащена защитными элементами от подделок.</w:t>
      </w:r>
    </w:p>
    <w:p w:rsidR="00747C47" w:rsidRPr="00C20E85" w:rsidRDefault="00747C47" w:rsidP="00C20E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C47" w:rsidRPr="00C20E85" w:rsidRDefault="00747C47" w:rsidP="00C20E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0E85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данные</w:t>
      </w:r>
    </w:p>
    <w:tbl>
      <w:tblPr>
        <w:tblW w:w="0" w:type="auto"/>
        <w:tblCellSpacing w:w="0" w:type="dxa"/>
        <w:tblBorders>
          <w:top w:val="single" w:sz="24" w:space="0" w:color="D0DBD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4"/>
        <w:gridCol w:w="4151"/>
      </w:tblGrid>
      <w:tr w:rsidR="00747C47" w:rsidRPr="0033783A" w:rsidTr="00E91053">
        <w:trPr>
          <w:tblCellSpacing w:w="0" w:type="dxa"/>
        </w:trPr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Основа материала</w:t>
            </w:r>
          </w:p>
        </w:tc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эпоксидная смола</w:t>
            </w:r>
          </w:p>
        </w:tc>
      </w:tr>
      <w:tr w:rsidR="00747C47" w:rsidRPr="0033783A" w:rsidTr="00E91053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пленки</w:t>
            </w:r>
          </w:p>
        </w:tc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однородная полуглянцевая поверхность</w:t>
            </w:r>
          </w:p>
        </w:tc>
      </w:tr>
      <w:tr w:rsidR="00747C47" w:rsidRPr="0033783A" w:rsidTr="00E91053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Прочность пленки при растяжении, МПа</w:t>
            </w:r>
          </w:p>
        </w:tc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7C47" w:rsidRPr="0033783A" w:rsidTr="00E91053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Относительное удлинение при разрыве, %, не менее</w:t>
            </w:r>
          </w:p>
        </w:tc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8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747C47" w:rsidRPr="0033783A" w:rsidTr="00757CBF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C47" w:rsidRPr="00C20E85" w:rsidRDefault="00747C47" w:rsidP="00C2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C47" w:rsidRDefault="00747C47" w:rsidP="00734A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C47" w:rsidRPr="003E6BA1" w:rsidRDefault="00747C47" w:rsidP="00734A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47C47" w:rsidRPr="003E6BA1" w:rsidSect="001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22C"/>
    <w:multiLevelType w:val="multilevel"/>
    <w:tmpl w:val="359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5A9"/>
    <w:rsid w:val="000666A2"/>
    <w:rsid w:val="000667DE"/>
    <w:rsid w:val="000E415B"/>
    <w:rsid w:val="0010037A"/>
    <w:rsid w:val="00174973"/>
    <w:rsid w:val="001E4F09"/>
    <w:rsid w:val="00233EF4"/>
    <w:rsid w:val="00280D28"/>
    <w:rsid w:val="0029188C"/>
    <w:rsid w:val="002F04F9"/>
    <w:rsid w:val="00324847"/>
    <w:rsid w:val="0033783A"/>
    <w:rsid w:val="00366F15"/>
    <w:rsid w:val="00392836"/>
    <w:rsid w:val="003C6664"/>
    <w:rsid w:val="003E6BA1"/>
    <w:rsid w:val="0043247C"/>
    <w:rsid w:val="00447E11"/>
    <w:rsid w:val="004E44B5"/>
    <w:rsid w:val="0051360A"/>
    <w:rsid w:val="005544D6"/>
    <w:rsid w:val="005C5ECC"/>
    <w:rsid w:val="005C664B"/>
    <w:rsid w:val="007008AF"/>
    <w:rsid w:val="0072170F"/>
    <w:rsid w:val="00734A6B"/>
    <w:rsid w:val="00747C47"/>
    <w:rsid w:val="00757CBF"/>
    <w:rsid w:val="007957B1"/>
    <w:rsid w:val="007A2ED3"/>
    <w:rsid w:val="007B6FF7"/>
    <w:rsid w:val="0082347B"/>
    <w:rsid w:val="00826A9D"/>
    <w:rsid w:val="00855F86"/>
    <w:rsid w:val="00894BD1"/>
    <w:rsid w:val="00913688"/>
    <w:rsid w:val="009A4EFB"/>
    <w:rsid w:val="009F3F52"/>
    <w:rsid w:val="00A50ED5"/>
    <w:rsid w:val="00AB752B"/>
    <w:rsid w:val="00B44F6C"/>
    <w:rsid w:val="00B57983"/>
    <w:rsid w:val="00BB1DD8"/>
    <w:rsid w:val="00C065A9"/>
    <w:rsid w:val="00C11269"/>
    <w:rsid w:val="00C140DF"/>
    <w:rsid w:val="00C15BB2"/>
    <w:rsid w:val="00C20E85"/>
    <w:rsid w:val="00D148F7"/>
    <w:rsid w:val="00DB0C5B"/>
    <w:rsid w:val="00DF1389"/>
    <w:rsid w:val="00DF68C1"/>
    <w:rsid w:val="00E147E3"/>
    <w:rsid w:val="00E70630"/>
    <w:rsid w:val="00E72122"/>
    <w:rsid w:val="00E91053"/>
    <w:rsid w:val="00F41230"/>
    <w:rsid w:val="00F75B24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893</Words>
  <Characters>5093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User</cp:lastModifiedBy>
  <cp:revision>2</cp:revision>
  <dcterms:created xsi:type="dcterms:W3CDTF">2019-04-04T09:34:00Z</dcterms:created>
  <dcterms:modified xsi:type="dcterms:W3CDTF">2019-04-04T09:34:00Z</dcterms:modified>
</cp:coreProperties>
</file>